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BA7A" w14:textId="77777777" w:rsidR="00F5391A" w:rsidRDefault="009D2CA8" w:rsidP="00B55001">
      <w:pPr>
        <w:pStyle w:val="Rubrik1"/>
      </w:pPr>
      <w:r w:rsidRPr="00F5391A">
        <w:rPr>
          <w:noProof/>
        </w:rPr>
        <w:drawing>
          <wp:anchor distT="0" distB="0" distL="114300" distR="114300" simplePos="0" relativeHeight="251658240" behindDoc="0" locked="0" layoutInCell="1" allowOverlap="1" wp14:anchorId="56D69416" wp14:editId="00FC03FC">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 xml:space="preserve">ersättning </w:t>
      </w:r>
      <w:r w:rsidR="00275FD8">
        <w:t xml:space="preserve">för </w:t>
      </w:r>
      <w:r w:rsidR="00275FD8" w:rsidRPr="00275FD8">
        <w:t>precisionsjordbruk - planering</w:t>
      </w:r>
    </w:p>
    <w:p w14:paraId="77DEBFFF" w14:textId="6544415C" w:rsidR="00753BAC" w:rsidRDefault="00753BAC" w:rsidP="00753BAC">
      <w:r>
        <w:t xml:space="preserve">Denna checklista är till för dig som söker </w:t>
      </w:r>
      <w:r w:rsidR="00224475" w:rsidRPr="00224475">
        <w:t xml:space="preserve">ersättning för </w:t>
      </w:r>
      <w:r w:rsidR="00275FD8" w:rsidRPr="00275FD8">
        <w:t>precisionsjordbruk – planering</w:t>
      </w:r>
      <w:r w:rsidR="00224475" w:rsidRPr="00224475">
        <w:t xml:space="preserve">. </w:t>
      </w:r>
      <w:r>
        <w:t>Om du går igenom checklistan kan du få en uppfattning om eller bli påmind om vad du ska göra.</w:t>
      </w:r>
    </w:p>
    <w:p w14:paraId="37788635" w14:textId="77777777" w:rsidR="00753BAC" w:rsidRDefault="00753BAC" w:rsidP="00753BAC">
      <w:r>
        <w:t>Målet är att du ska svara ja på alla frågor. Om du svarar nej, måste du ta reda på vad du ska göra för att göra rätt.</w:t>
      </w:r>
    </w:p>
    <w:p w14:paraId="25C180BD" w14:textId="6AF59E97" w:rsidR="00224475" w:rsidRDefault="00753BAC" w:rsidP="00F06981">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F06981">
        <w:t xml:space="preserve">för ersättning för </w:t>
      </w:r>
      <w:r w:rsidR="00F06981" w:rsidRPr="00F06981">
        <w:t xml:space="preserve">precisionsjordbruk – planering </w:t>
      </w:r>
      <w:r w:rsidR="00224475" w:rsidRPr="00F06981">
        <w:t xml:space="preserve">på Jordbruksverkets </w:t>
      </w:r>
      <w:r w:rsidR="00224475" w:rsidRPr="00D10987">
        <w:t>webbplats</w:t>
      </w:r>
      <w:r w:rsidR="00224475" w:rsidRPr="00F06981">
        <w:t>.</w:t>
      </w:r>
      <w:r w:rsidR="00224475" w:rsidRPr="00FB6906">
        <w:rPr>
          <w:rFonts w:ascii="Calibri" w:hAnsi="Calibri" w:cs="Calibri"/>
        </w:rPr>
        <w:t xml:space="preserve"> </w:t>
      </w:r>
    </w:p>
    <w:p w14:paraId="0B749234" w14:textId="77777777" w:rsidR="00753BAC" w:rsidRDefault="00753BAC" w:rsidP="00753BAC">
      <w:r>
        <w:t xml:space="preserve">Om du har frågor om ersättningen </w:t>
      </w:r>
      <w:r w:rsidR="00224475">
        <w:t>kontakta din länsstyrelse</w:t>
      </w:r>
      <w:r>
        <w:t>.</w:t>
      </w:r>
    </w:p>
    <w:p w14:paraId="12198991" w14:textId="77777777" w:rsidR="00753BAC" w:rsidRDefault="00753BAC" w:rsidP="00753BAC">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Precisionsjordbruk planering"/>
      </w:tblPr>
      <w:tblGrid>
        <w:gridCol w:w="421"/>
        <w:gridCol w:w="2976"/>
        <w:gridCol w:w="567"/>
        <w:gridCol w:w="567"/>
        <w:gridCol w:w="2807"/>
      </w:tblGrid>
      <w:tr w:rsidR="00753BAC" w14:paraId="248C0C1A" w14:textId="77777777" w:rsidTr="00224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8BF4DBF" w14:textId="77777777" w:rsidR="00753BAC" w:rsidRDefault="00753BAC" w:rsidP="00753BAC">
            <w:r>
              <w:lastRenderedPageBreak/>
              <w:t>Nr</w:t>
            </w:r>
          </w:p>
        </w:tc>
        <w:tc>
          <w:tcPr>
            <w:tcW w:w="2976" w:type="dxa"/>
          </w:tcPr>
          <w:p w14:paraId="5E16A2ED" w14:textId="03285547" w:rsidR="00753BAC" w:rsidRDefault="00753BAC" w:rsidP="00224475">
            <w:pPr>
              <w:jc w:val="left"/>
              <w:cnfStyle w:val="100000000000" w:firstRow="1" w:lastRow="0" w:firstColumn="0" w:lastColumn="0" w:oddVBand="0" w:evenVBand="0" w:oddHBand="0" w:evenHBand="0" w:firstRowFirstColumn="0" w:firstRowLastColumn="0" w:lastRowFirstColumn="0" w:lastRowLastColumn="0"/>
            </w:pPr>
            <w:r>
              <w:t>Fråga</w:t>
            </w:r>
          </w:p>
        </w:tc>
        <w:tc>
          <w:tcPr>
            <w:tcW w:w="567" w:type="dxa"/>
          </w:tcPr>
          <w:p w14:paraId="257558C2"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21DACB37"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61B2D46C" w14:textId="77777777" w:rsidR="00753BAC" w:rsidRDefault="00753BAC" w:rsidP="00224475">
            <w:pPr>
              <w:jc w:val="left"/>
              <w:cnfStyle w:val="100000000000" w:firstRow="1" w:lastRow="0" w:firstColumn="0" w:lastColumn="0" w:oddVBand="0" w:evenVBand="0" w:oddHBand="0" w:evenHBand="0" w:firstRowFirstColumn="0" w:firstRowLastColumn="0" w:lastRowFirstColumn="0" w:lastRowLastColumn="0"/>
            </w:pPr>
            <w:r>
              <w:t>Kommentar</w:t>
            </w:r>
          </w:p>
        </w:tc>
      </w:tr>
      <w:tr w:rsidR="00753BAC" w14:paraId="253A46EE" w14:textId="77777777" w:rsidTr="00224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BB90542" w14:textId="77777777" w:rsidR="00753BAC" w:rsidRDefault="00753BAC" w:rsidP="00753BAC">
            <w:r>
              <w:t>1</w:t>
            </w:r>
          </w:p>
        </w:tc>
        <w:tc>
          <w:tcPr>
            <w:tcW w:w="2976" w:type="dxa"/>
          </w:tcPr>
          <w:p w14:paraId="740B7736" w14:textId="3A27A671" w:rsidR="00753BAC" w:rsidRDefault="00224475" w:rsidP="00224475">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9" w:history="1">
              <w:r w:rsidRPr="0064776F">
                <w:rPr>
                  <w:rStyle w:val="Hyperlnk"/>
                  <w:rFonts w:ascii="Calibri" w:hAnsi="Calibri" w:cs="Calibri"/>
                </w:rPr>
                <w:t>webbplats</w:t>
              </w:r>
            </w:hyperlink>
            <w:r w:rsidRPr="00606CA4">
              <w:rPr>
                <w:rFonts w:ascii="Calibri" w:hAnsi="Calibri" w:cs="Calibri"/>
              </w:rPr>
              <w:t>?</w:t>
            </w:r>
          </w:p>
        </w:tc>
        <w:tc>
          <w:tcPr>
            <w:tcW w:w="567" w:type="dxa"/>
          </w:tcPr>
          <w:p w14:paraId="76E94255"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6DA2B07C"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15597DC2" w14:textId="77777777" w:rsidR="00753BAC" w:rsidRDefault="00753BAC" w:rsidP="00224475">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sidR="00224475">
              <w:rPr>
                <w:rFonts w:ascii="Calibri" w:hAnsi="Calibri" w:cs="Calibri"/>
              </w:rPr>
              <w:t>.</w:t>
            </w:r>
          </w:p>
        </w:tc>
      </w:tr>
      <w:tr w:rsidR="00753BAC" w14:paraId="435C0FA6" w14:textId="77777777" w:rsidTr="00224475">
        <w:tc>
          <w:tcPr>
            <w:cnfStyle w:val="001000000000" w:firstRow="0" w:lastRow="0" w:firstColumn="1" w:lastColumn="0" w:oddVBand="0" w:evenVBand="0" w:oddHBand="0" w:evenHBand="0" w:firstRowFirstColumn="0" w:firstRowLastColumn="0" w:lastRowFirstColumn="0" w:lastRowLastColumn="0"/>
            <w:tcW w:w="421" w:type="dxa"/>
          </w:tcPr>
          <w:p w14:paraId="47BFEEEE" w14:textId="77777777" w:rsidR="00753BAC" w:rsidRDefault="00753BAC" w:rsidP="00753BAC">
            <w:r>
              <w:t>2</w:t>
            </w:r>
          </w:p>
        </w:tc>
        <w:tc>
          <w:tcPr>
            <w:tcW w:w="2976" w:type="dxa"/>
          </w:tcPr>
          <w:p w14:paraId="293DEB77" w14:textId="77777777" w:rsidR="00753BAC" w:rsidRDefault="00753BAC" w:rsidP="00224475">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477F0740"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6F4605FA"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6C603EF4" w14:textId="77777777" w:rsidR="00753BAC" w:rsidRPr="00824DB4" w:rsidRDefault="00753BAC"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753BAC" w14:paraId="24BE9CAA" w14:textId="77777777" w:rsidTr="00224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DD13AA2" w14:textId="77777777" w:rsidR="00753BAC" w:rsidRDefault="00753BAC" w:rsidP="00753BAC">
            <w:r>
              <w:t>3</w:t>
            </w:r>
          </w:p>
        </w:tc>
        <w:tc>
          <w:tcPr>
            <w:tcW w:w="2976" w:type="dxa"/>
          </w:tcPr>
          <w:p w14:paraId="1EC31ED6" w14:textId="77777777" w:rsidR="00753BAC" w:rsidRDefault="00753BAC" w:rsidP="00224475">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3E82C43F"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39AF69D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197B7B54" w14:textId="77777777" w:rsidR="00224475" w:rsidRPr="00F026CD"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3136F76B" w14:textId="6064E709" w:rsidR="00753BAC" w:rsidRDefault="00224475" w:rsidP="00224475">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0" w:history="1">
              <w:r w:rsidRPr="00224475">
                <w:rPr>
                  <w:rStyle w:val="Hyperlnk"/>
                  <w:rFonts w:ascii="Calibri" w:hAnsi="Calibri" w:cs="Calibri"/>
                </w:rPr>
                <w:t>grundvillkor</w:t>
              </w:r>
            </w:hyperlink>
            <w:r w:rsidRPr="00171084">
              <w:rPr>
                <w:rFonts w:ascii="Calibri" w:hAnsi="Calibri" w:cs="Calibri"/>
              </w:rPr>
              <w:t>.</w:t>
            </w:r>
          </w:p>
        </w:tc>
      </w:tr>
      <w:tr w:rsidR="00224475" w14:paraId="5EFFCCDB" w14:textId="77777777" w:rsidTr="00224475">
        <w:tc>
          <w:tcPr>
            <w:cnfStyle w:val="001000000000" w:firstRow="0" w:lastRow="0" w:firstColumn="1" w:lastColumn="0" w:oddVBand="0" w:evenVBand="0" w:oddHBand="0" w:evenHBand="0" w:firstRowFirstColumn="0" w:firstRowLastColumn="0" w:lastRowFirstColumn="0" w:lastRowLastColumn="0"/>
            <w:tcW w:w="421" w:type="dxa"/>
          </w:tcPr>
          <w:p w14:paraId="3F8CE29A" w14:textId="77777777" w:rsidR="00224475" w:rsidRDefault="00224475" w:rsidP="00753BAC">
            <w:r>
              <w:t>4</w:t>
            </w:r>
          </w:p>
        </w:tc>
        <w:tc>
          <w:tcPr>
            <w:tcW w:w="2976" w:type="dxa"/>
          </w:tcPr>
          <w:p w14:paraId="1ADDF44E" w14:textId="0696DE83" w:rsidR="00224475" w:rsidRPr="00A62922" w:rsidRDefault="00275FD8"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Har du gjort en </w:t>
            </w:r>
            <w:r w:rsidRPr="00E83BF1">
              <w:rPr>
                <w:rFonts w:ascii="Calibri" w:hAnsi="Calibri" w:cs="Calibri"/>
              </w:rPr>
              <w:t xml:space="preserve">växtodlingsplan som inkluderar gödslingsplanering för </w:t>
            </w:r>
            <w:r w:rsidR="00332D29">
              <w:rPr>
                <w:rFonts w:ascii="Calibri" w:hAnsi="Calibri" w:cs="Calibri"/>
              </w:rPr>
              <w:t>i</w:t>
            </w:r>
            <w:r w:rsidRPr="00E83BF1">
              <w:rPr>
                <w:rFonts w:ascii="Calibri" w:hAnsi="Calibri" w:cs="Calibri"/>
              </w:rPr>
              <w:t xml:space="preserve"> år och för alla skiften på företaget</w:t>
            </w:r>
            <w:r>
              <w:rPr>
                <w:rFonts w:ascii="Calibri" w:hAnsi="Calibri" w:cs="Calibri"/>
              </w:rPr>
              <w:t>?</w:t>
            </w:r>
          </w:p>
        </w:tc>
        <w:tc>
          <w:tcPr>
            <w:tcW w:w="567" w:type="dxa"/>
          </w:tcPr>
          <w:p w14:paraId="4FF21D51"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165B831F"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4FC1F5CE" w14:textId="06B460B0" w:rsidR="00224475" w:rsidRPr="00275FD8" w:rsidRDefault="00275FD8"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rPr>
              <w:t xml:space="preserve">Växtodlingsplanen ska finnas tillgänglig för kontroll senast sista dagen för SAM-ansökan. </w:t>
            </w:r>
            <w:r w:rsidRPr="00B64903">
              <w:rPr>
                <w:rFonts w:ascii="Calibri" w:hAnsi="Calibri" w:cs="Calibri"/>
              </w:rPr>
              <w:t xml:space="preserve">Här kan du läsa mer om vad </w:t>
            </w:r>
            <w:hyperlink r:id="rId11" w:anchor=":~:text=kan%20uppfylla%20villkoren.-,V%C3%A4xtodlingsplan,-Du%20ska%20ha" w:history="1">
              <w:r w:rsidRPr="00E761AF">
                <w:rPr>
                  <w:rStyle w:val="Hyperlnk"/>
                  <w:rFonts w:ascii="Calibri" w:hAnsi="Calibri" w:cs="Calibri"/>
                  <w:color w:val="0070C0"/>
                </w:rPr>
                <w:t>växtodlingsplanen</w:t>
              </w:r>
            </w:hyperlink>
            <w:r w:rsidRPr="00E761AF">
              <w:rPr>
                <w:rFonts w:ascii="Calibri" w:hAnsi="Calibri" w:cs="Calibri"/>
                <w:color w:val="0070C0"/>
              </w:rPr>
              <w:t xml:space="preserve"> </w:t>
            </w:r>
            <w:r w:rsidRPr="00B64903">
              <w:rPr>
                <w:rFonts w:ascii="Calibri" w:hAnsi="Calibri" w:cs="Calibri"/>
              </w:rPr>
              <w:t>ska innehålla.</w:t>
            </w:r>
          </w:p>
        </w:tc>
      </w:tr>
      <w:tr w:rsidR="00224475" w14:paraId="40260890" w14:textId="77777777" w:rsidTr="00224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662D26A" w14:textId="77777777" w:rsidR="00224475" w:rsidRDefault="00224475" w:rsidP="00753BAC">
            <w:r>
              <w:t>5</w:t>
            </w:r>
          </w:p>
        </w:tc>
        <w:tc>
          <w:tcPr>
            <w:tcW w:w="2976" w:type="dxa"/>
          </w:tcPr>
          <w:p w14:paraId="682EF2B7" w14:textId="24D05E1F" w:rsidR="00224475" w:rsidRPr="005E13DC" w:rsidRDefault="00275FD8"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Har du en </w:t>
            </w:r>
            <w:r w:rsidRPr="003F7F18">
              <w:rPr>
                <w:rFonts w:ascii="Calibri" w:hAnsi="Calibri" w:cs="Calibri"/>
              </w:rPr>
              <w:t xml:space="preserve">växtnäringsbalans </w:t>
            </w:r>
            <w:r w:rsidR="00332D29" w:rsidRPr="00332D29">
              <w:rPr>
                <w:rFonts w:ascii="Calibri" w:hAnsi="Calibri" w:cs="Calibri"/>
              </w:rPr>
              <w:t xml:space="preserve">baserad på uppgifter från en 12 månaders period </w:t>
            </w:r>
            <w:r w:rsidR="00332D29">
              <w:rPr>
                <w:rFonts w:ascii="Calibri" w:hAnsi="Calibri" w:cs="Calibri"/>
              </w:rPr>
              <w:t>under</w:t>
            </w:r>
            <w:r>
              <w:rPr>
                <w:rFonts w:ascii="Calibri" w:hAnsi="Calibri" w:cs="Calibri"/>
              </w:rPr>
              <w:t xml:space="preserve"> </w:t>
            </w:r>
            <w:r w:rsidR="00332D29">
              <w:rPr>
                <w:rFonts w:ascii="Calibri" w:hAnsi="Calibri" w:cs="Calibri"/>
              </w:rPr>
              <w:t>något av de</w:t>
            </w:r>
            <w:r w:rsidR="00421E82">
              <w:rPr>
                <w:rFonts w:ascii="Calibri" w:hAnsi="Calibri" w:cs="Calibri"/>
              </w:rPr>
              <w:t xml:space="preserve"> föregående</w:t>
            </w:r>
            <w:r>
              <w:rPr>
                <w:rFonts w:ascii="Calibri" w:hAnsi="Calibri" w:cs="Calibri"/>
              </w:rPr>
              <w:t xml:space="preserve"> tre år</w:t>
            </w:r>
            <w:r w:rsidR="00421E82">
              <w:rPr>
                <w:rFonts w:ascii="Calibri" w:hAnsi="Calibri" w:cs="Calibri"/>
              </w:rPr>
              <w:t>en</w:t>
            </w:r>
            <w:r>
              <w:rPr>
                <w:rFonts w:ascii="Calibri" w:hAnsi="Calibri" w:cs="Calibri"/>
              </w:rPr>
              <w:t>?</w:t>
            </w:r>
          </w:p>
        </w:tc>
        <w:tc>
          <w:tcPr>
            <w:tcW w:w="567" w:type="dxa"/>
          </w:tcPr>
          <w:p w14:paraId="6C2237E3"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77C6DE65"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234ECE4A" w14:textId="14787667" w:rsidR="00275FD8" w:rsidRDefault="00275FD8" w:rsidP="00275FD8">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Växt</w:t>
            </w:r>
            <w:r w:rsidR="00A06749">
              <w:rPr>
                <w:rFonts w:ascii="Calibri" w:hAnsi="Calibri" w:cs="Calibri"/>
              </w:rPr>
              <w:t>näring</w:t>
            </w:r>
            <w:r>
              <w:rPr>
                <w:rFonts w:ascii="Calibri" w:hAnsi="Calibri" w:cs="Calibri"/>
              </w:rPr>
              <w:t xml:space="preserve">sbalansen ska finnas tillgänglig för kontroll senast sista dagen för SAM-ansökan. Här kan du läsa mer om </w:t>
            </w:r>
            <w:hyperlink r:id="rId12" w:anchor=":~:text=f%C3%B6r%20SAM%2Dans%C3%B6kan.-,V%C3%A4xtn%C3%A4ringsbalans,-Du%20ska%20g%C3%B6ra" w:history="1">
              <w:r w:rsidRPr="00E42BFF">
                <w:rPr>
                  <w:rStyle w:val="Hyperlnk"/>
                  <w:rFonts w:ascii="Calibri" w:hAnsi="Calibri" w:cs="Calibri"/>
                </w:rPr>
                <w:t>växtnäringsbalansen</w:t>
              </w:r>
            </w:hyperlink>
            <w:r>
              <w:rPr>
                <w:rFonts w:ascii="Calibri" w:hAnsi="Calibri" w:cs="Calibri"/>
              </w:rPr>
              <w:t>.</w:t>
            </w:r>
          </w:p>
          <w:p w14:paraId="214CC1A1" w14:textId="77777777" w:rsidR="00275FD8" w:rsidRDefault="00275FD8" w:rsidP="00275FD8">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8AD01AD" w14:textId="1399D3FD" w:rsidR="00224475" w:rsidRDefault="00275FD8" w:rsidP="00275FD8">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Notera att om du frilandsodlar grönsaker eller bär</w:t>
            </w:r>
            <w:r w:rsidR="00332D29">
              <w:rPr>
                <w:rFonts w:ascii="Calibri" w:hAnsi="Calibri" w:cs="Calibri"/>
              </w:rPr>
              <w:t xml:space="preserve"> på mer än hälften av dina skiften på produktionsenheten</w:t>
            </w:r>
            <w:r>
              <w:rPr>
                <w:rFonts w:ascii="Calibri" w:hAnsi="Calibri" w:cs="Calibri"/>
              </w:rPr>
              <w:t xml:space="preserve"> kan du istället välja att göra en växtnäringsbalans på skiftesnivå.</w:t>
            </w:r>
          </w:p>
        </w:tc>
      </w:tr>
      <w:tr w:rsidR="00224475" w14:paraId="0830A04E" w14:textId="77777777" w:rsidTr="00224475">
        <w:tc>
          <w:tcPr>
            <w:cnfStyle w:val="001000000000" w:firstRow="0" w:lastRow="0" w:firstColumn="1" w:lastColumn="0" w:oddVBand="0" w:evenVBand="0" w:oddHBand="0" w:evenHBand="0" w:firstRowFirstColumn="0" w:firstRowLastColumn="0" w:lastRowFirstColumn="0" w:lastRowLastColumn="0"/>
            <w:tcW w:w="421" w:type="dxa"/>
          </w:tcPr>
          <w:p w14:paraId="0E23576E" w14:textId="77777777" w:rsidR="00224475" w:rsidRDefault="00224475" w:rsidP="00753BAC">
            <w:r>
              <w:t>6</w:t>
            </w:r>
          </w:p>
        </w:tc>
        <w:tc>
          <w:tcPr>
            <w:tcW w:w="2976" w:type="dxa"/>
          </w:tcPr>
          <w:p w14:paraId="7CDDC5A3" w14:textId="77777777" w:rsidR="00224475" w:rsidRPr="005E13DC" w:rsidRDefault="00275FD8"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en markkartering som är högst tio år gammal för de skiften du söker ersättning för?</w:t>
            </w:r>
          </w:p>
        </w:tc>
        <w:tc>
          <w:tcPr>
            <w:tcW w:w="567" w:type="dxa"/>
          </w:tcPr>
          <w:p w14:paraId="62F404A2"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4662B5F5"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53EB628D" w14:textId="35B34A9A" w:rsidR="00224475" w:rsidRPr="00275FD8" w:rsidRDefault="00275FD8"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Pr>
                <w:rFonts w:ascii="Calibri" w:hAnsi="Calibri" w:cs="Calibri"/>
              </w:rPr>
              <w:t xml:space="preserve">Markkarteringen ska finnas tillgänglig för kontroll senast sista dagen </w:t>
            </w:r>
            <w:r w:rsidR="00332D29">
              <w:rPr>
                <w:rFonts w:ascii="Calibri" w:hAnsi="Calibri" w:cs="Calibri"/>
              </w:rPr>
              <w:t>fö</w:t>
            </w:r>
            <w:r>
              <w:rPr>
                <w:rFonts w:ascii="Calibri" w:hAnsi="Calibri" w:cs="Calibri"/>
              </w:rPr>
              <w:t xml:space="preserve">r SAM-ansökan. </w:t>
            </w:r>
            <w:r w:rsidRPr="00B64903">
              <w:rPr>
                <w:rFonts w:ascii="Calibri" w:hAnsi="Calibri" w:cs="Calibri"/>
              </w:rPr>
              <w:t xml:space="preserve">Här kan du läsa mer om </w:t>
            </w:r>
            <w:hyperlink r:id="rId13" w:anchor=":~:text=v%C3%A4xtn%C3%A4ringsbalans%20(greppa.nu)-,Markkartering,-Din%20markkartering%20f%C3%A5r" w:history="1">
              <w:r w:rsidRPr="00E42BFF">
                <w:rPr>
                  <w:rStyle w:val="Hyperlnk"/>
                  <w:rFonts w:ascii="Calibri" w:hAnsi="Calibri" w:cs="Calibri"/>
                </w:rPr>
                <w:t>markkarteringen</w:t>
              </w:r>
            </w:hyperlink>
            <w:r w:rsidRPr="00B64903">
              <w:rPr>
                <w:rFonts w:ascii="Calibri" w:hAnsi="Calibri" w:cs="Calibri"/>
              </w:rPr>
              <w:t>.</w:t>
            </w:r>
          </w:p>
        </w:tc>
      </w:tr>
      <w:tr w:rsidR="00224475" w14:paraId="1EA8F95E" w14:textId="77777777" w:rsidTr="00224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C828516" w14:textId="77777777" w:rsidR="00224475" w:rsidRDefault="00275FD8" w:rsidP="00753BAC">
            <w:r>
              <w:t>7</w:t>
            </w:r>
          </w:p>
        </w:tc>
        <w:tc>
          <w:tcPr>
            <w:tcW w:w="2976" w:type="dxa"/>
          </w:tcPr>
          <w:p w14:paraId="46387209" w14:textId="77777777" w:rsidR="00275FD8" w:rsidRPr="003F7F18" w:rsidRDefault="00275FD8" w:rsidP="00275FD8">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F7F18">
              <w:rPr>
                <w:rFonts w:ascii="Calibri" w:hAnsi="Calibri" w:cs="Calibri"/>
                <w:b/>
              </w:rPr>
              <w:t>Gäller endast dig som använder flytgödsel i företaget:</w:t>
            </w:r>
          </w:p>
          <w:p w14:paraId="7E7BA353" w14:textId="77777777" w:rsidR="00275FD8" w:rsidRDefault="00275FD8" w:rsidP="00275FD8">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835A21C" w14:textId="77777777" w:rsidR="00224475" w:rsidRPr="005E13DC" w:rsidRDefault="00275FD8" w:rsidP="00275FD8">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Har du gjort minst en stallgödselanalys?</w:t>
            </w:r>
          </w:p>
        </w:tc>
        <w:tc>
          <w:tcPr>
            <w:tcW w:w="567" w:type="dxa"/>
          </w:tcPr>
          <w:p w14:paraId="6C98E8DB"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567" w:type="dxa"/>
          </w:tcPr>
          <w:p w14:paraId="412A0DD9" w14:textId="77777777" w:rsidR="00224475" w:rsidRDefault="00224475" w:rsidP="00753BAC">
            <w:pPr>
              <w:cnfStyle w:val="000000100000" w:firstRow="0" w:lastRow="0" w:firstColumn="0" w:lastColumn="0" w:oddVBand="0" w:evenVBand="0" w:oddHBand="1" w:evenHBand="0" w:firstRowFirstColumn="0" w:firstRowLastColumn="0" w:lastRowFirstColumn="0" w:lastRowLastColumn="0"/>
            </w:pPr>
          </w:p>
        </w:tc>
        <w:tc>
          <w:tcPr>
            <w:tcW w:w="2807" w:type="dxa"/>
          </w:tcPr>
          <w:p w14:paraId="05621414" w14:textId="31F768F5" w:rsidR="00224475" w:rsidRPr="005E13DC" w:rsidRDefault="00275FD8"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Stallgödselanalysen ska finnas tillgänglig för kontroll senast sista ändringsdag för SAM-ansökan och får, vi</w:t>
            </w:r>
            <w:r w:rsidR="000E2E97">
              <w:rPr>
                <w:rFonts w:ascii="Calibri" w:hAnsi="Calibri" w:cs="Calibri"/>
              </w:rPr>
              <w:t>d</w:t>
            </w:r>
            <w:r>
              <w:rPr>
                <w:rFonts w:ascii="Calibri" w:hAnsi="Calibri" w:cs="Calibri"/>
              </w:rPr>
              <w:t xml:space="preserve"> den dagen, inte vara äldre än ett år.</w:t>
            </w:r>
          </w:p>
        </w:tc>
      </w:tr>
      <w:tr w:rsidR="00224475" w14:paraId="5F59C634" w14:textId="77777777" w:rsidTr="00224475">
        <w:tc>
          <w:tcPr>
            <w:cnfStyle w:val="001000000000" w:firstRow="0" w:lastRow="0" w:firstColumn="1" w:lastColumn="0" w:oddVBand="0" w:evenVBand="0" w:oddHBand="0" w:evenHBand="0" w:firstRowFirstColumn="0" w:firstRowLastColumn="0" w:lastRowFirstColumn="0" w:lastRowLastColumn="0"/>
            <w:tcW w:w="421" w:type="dxa"/>
          </w:tcPr>
          <w:p w14:paraId="5373442B" w14:textId="77777777" w:rsidR="00224475" w:rsidRDefault="00275FD8" w:rsidP="00753BAC">
            <w:r>
              <w:t>8</w:t>
            </w:r>
          </w:p>
        </w:tc>
        <w:tc>
          <w:tcPr>
            <w:tcW w:w="2976" w:type="dxa"/>
          </w:tcPr>
          <w:p w14:paraId="080B083B" w14:textId="1DF33E05" w:rsidR="00224475" w:rsidRPr="00D147E4" w:rsidRDefault="00275FD8"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rPr>
              <w:t>Har du en bevuxen zon på minst två meter runt dräneringsbrunnar (ovan mark</w:t>
            </w:r>
            <w:r w:rsidR="00332D29">
              <w:rPr>
                <w:rFonts w:ascii="Calibri" w:hAnsi="Calibri" w:cs="Calibri"/>
              </w:rPr>
              <w:t xml:space="preserve"> med ytvattenintag</w:t>
            </w:r>
            <w:r>
              <w:rPr>
                <w:rFonts w:ascii="Calibri" w:hAnsi="Calibri" w:cs="Calibri"/>
              </w:rPr>
              <w:t>) som ligger inne på de skiften du söker ersättning för?</w:t>
            </w:r>
          </w:p>
        </w:tc>
        <w:tc>
          <w:tcPr>
            <w:tcW w:w="567" w:type="dxa"/>
          </w:tcPr>
          <w:p w14:paraId="2A477469"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567" w:type="dxa"/>
          </w:tcPr>
          <w:p w14:paraId="1249A3BC" w14:textId="77777777" w:rsidR="00224475" w:rsidRDefault="00224475" w:rsidP="00753BAC">
            <w:pPr>
              <w:cnfStyle w:val="000000000000" w:firstRow="0" w:lastRow="0" w:firstColumn="0" w:lastColumn="0" w:oddVBand="0" w:evenVBand="0" w:oddHBand="0" w:evenHBand="0" w:firstRowFirstColumn="0" w:firstRowLastColumn="0" w:lastRowFirstColumn="0" w:lastRowLastColumn="0"/>
            </w:pPr>
          </w:p>
        </w:tc>
        <w:tc>
          <w:tcPr>
            <w:tcW w:w="2807" w:type="dxa"/>
          </w:tcPr>
          <w:p w14:paraId="2E1B10A1" w14:textId="594CED5E" w:rsidR="00224475" w:rsidRPr="0005548D" w:rsidRDefault="00275FD8"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Den bevuxna zonen ska vara sådd eller redan bevuxen senast i samband med etableringen av huvudgrödan.</w:t>
            </w:r>
          </w:p>
        </w:tc>
      </w:tr>
    </w:tbl>
    <w:p w14:paraId="1215B14E" w14:textId="77777777" w:rsidR="00224475" w:rsidRDefault="00224475" w:rsidP="00753BAC"/>
    <w:p w14:paraId="653FACD7" w14:textId="77777777" w:rsidR="00224475" w:rsidRDefault="00224475" w:rsidP="00753BAC"/>
    <w:sectPr w:rsidR="00224475" w:rsidSect="00B55001">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9713" w14:textId="77777777" w:rsidR="00F17942" w:rsidRDefault="00F17942" w:rsidP="00455A35">
      <w:pPr>
        <w:spacing w:after="0" w:line="240" w:lineRule="auto"/>
      </w:pPr>
      <w:r>
        <w:separator/>
      </w:r>
    </w:p>
  </w:endnote>
  <w:endnote w:type="continuationSeparator" w:id="0">
    <w:p w14:paraId="39589F93" w14:textId="77777777" w:rsidR="00F17942" w:rsidRDefault="00F17942"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C786"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30B4"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DFBC"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4C68" w14:textId="77777777" w:rsidR="00F17942" w:rsidRDefault="00F17942" w:rsidP="00455A35">
      <w:pPr>
        <w:spacing w:after="0" w:line="240" w:lineRule="auto"/>
      </w:pPr>
      <w:r>
        <w:separator/>
      </w:r>
    </w:p>
  </w:footnote>
  <w:footnote w:type="continuationSeparator" w:id="0">
    <w:p w14:paraId="7CF6B2EA" w14:textId="77777777" w:rsidR="00F17942" w:rsidRDefault="00F17942"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9273"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3C53"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AE43"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0405584">
    <w:abstractNumId w:val="0"/>
  </w:num>
  <w:num w:numId="2" w16cid:durableId="179970074">
    <w:abstractNumId w:val="1"/>
  </w:num>
  <w:num w:numId="3" w16cid:durableId="443304125">
    <w:abstractNumId w:val="5"/>
  </w:num>
  <w:num w:numId="4" w16cid:durableId="967315578">
    <w:abstractNumId w:val="3"/>
  </w:num>
  <w:num w:numId="5" w16cid:durableId="1908877281">
    <w:abstractNumId w:val="2"/>
  </w:num>
  <w:num w:numId="6" w16cid:durableId="1240556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614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104458">
    <w:abstractNumId w:val="4"/>
  </w:num>
  <w:num w:numId="9" w16cid:durableId="396712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71317"/>
    <w:rsid w:val="00074785"/>
    <w:rsid w:val="0008026D"/>
    <w:rsid w:val="00081AC7"/>
    <w:rsid w:val="00082230"/>
    <w:rsid w:val="00087C35"/>
    <w:rsid w:val="00095A45"/>
    <w:rsid w:val="000B6858"/>
    <w:rsid w:val="000D28CD"/>
    <w:rsid w:val="000E2E97"/>
    <w:rsid w:val="001044AD"/>
    <w:rsid w:val="001159D2"/>
    <w:rsid w:val="00124972"/>
    <w:rsid w:val="001761A5"/>
    <w:rsid w:val="001A75A5"/>
    <w:rsid w:val="001F1DBF"/>
    <w:rsid w:val="00224475"/>
    <w:rsid w:val="002321F0"/>
    <w:rsid w:val="002561A8"/>
    <w:rsid w:val="002702FA"/>
    <w:rsid w:val="00275FD8"/>
    <w:rsid w:val="00283961"/>
    <w:rsid w:val="002A7115"/>
    <w:rsid w:val="002B0582"/>
    <w:rsid w:val="002B1082"/>
    <w:rsid w:val="002D0192"/>
    <w:rsid w:val="002D5A1F"/>
    <w:rsid w:val="00303C4D"/>
    <w:rsid w:val="00317750"/>
    <w:rsid w:val="00332D29"/>
    <w:rsid w:val="00340F75"/>
    <w:rsid w:val="003475F1"/>
    <w:rsid w:val="00364E39"/>
    <w:rsid w:val="00366C49"/>
    <w:rsid w:val="003700B6"/>
    <w:rsid w:val="0038416E"/>
    <w:rsid w:val="00395573"/>
    <w:rsid w:val="0039784E"/>
    <w:rsid w:val="003B46F2"/>
    <w:rsid w:val="00401033"/>
    <w:rsid w:val="00421E82"/>
    <w:rsid w:val="00432C5C"/>
    <w:rsid w:val="00436D0F"/>
    <w:rsid w:val="004414B0"/>
    <w:rsid w:val="00455A35"/>
    <w:rsid w:val="004653E4"/>
    <w:rsid w:val="00490878"/>
    <w:rsid w:val="00492C66"/>
    <w:rsid w:val="004A3204"/>
    <w:rsid w:val="004A6053"/>
    <w:rsid w:val="004B6807"/>
    <w:rsid w:val="004C1D16"/>
    <w:rsid w:val="004C4BD5"/>
    <w:rsid w:val="005B7BCC"/>
    <w:rsid w:val="005E3BC0"/>
    <w:rsid w:val="0061645F"/>
    <w:rsid w:val="00632B2B"/>
    <w:rsid w:val="0066798F"/>
    <w:rsid w:val="006D43A1"/>
    <w:rsid w:val="006F599A"/>
    <w:rsid w:val="00705AE7"/>
    <w:rsid w:val="007100FD"/>
    <w:rsid w:val="00742A48"/>
    <w:rsid w:val="007432AC"/>
    <w:rsid w:val="00746BC1"/>
    <w:rsid w:val="00753BAC"/>
    <w:rsid w:val="00766E39"/>
    <w:rsid w:val="0077479E"/>
    <w:rsid w:val="007B4C67"/>
    <w:rsid w:val="007B5AA8"/>
    <w:rsid w:val="007C6ECA"/>
    <w:rsid w:val="007D7E85"/>
    <w:rsid w:val="007F2507"/>
    <w:rsid w:val="00802C19"/>
    <w:rsid w:val="00813221"/>
    <w:rsid w:val="00833F31"/>
    <w:rsid w:val="008526E4"/>
    <w:rsid w:val="00876E0B"/>
    <w:rsid w:val="00893F20"/>
    <w:rsid w:val="008C5141"/>
    <w:rsid w:val="008E5A31"/>
    <w:rsid w:val="00903766"/>
    <w:rsid w:val="009120E3"/>
    <w:rsid w:val="00926D32"/>
    <w:rsid w:val="00960F6C"/>
    <w:rsid w:val="0096424A"/>
    <w:rsid w:val="009725F2"/>
    <w:rsid w:val="00987842"/>
    <w:rsid w:val="009A46AA"/>
    <w:rsid w:val="009A6BD6"/>
    <w:rsid w:val="009A7953"/>
    <w:rsid w:val="009B79B8"/>
    <w:rsid w:val="009D2CA8"/>
    <w:rsid w:val="009D764D"/>
    <w:rsid w:val="00A01CF9"/>
    <w:rsid w:val="00A05CF6"/>
    <w:rsid w:val="00A06749"/>
    <w:rsid w:val="00A167A1"/>
    <w:rsid w:val="00A3480D"/>
    <w:rsid w:val="00A5582D"/>
    <w:rsid w:val="00A64533"/>
    <w:rsid w:val="00AA6F30"/>
    <w:rsid w:val="00AC1153"/>
    <w:rsid w:val="00AE75E7"/>
    <w:rsid w:val="00AF691C"/>
    <w:rsid w:val="00B173D8"/>
    <w:rsid w:val="00B22F79"/>
    <w:rsid w:val="00B32391"/>
    <w:rsid w:val="00B3292C"/>
    <w:rsid w:val="00B55001"/>
    <w:rsid w:val="00B6325B"/>
    <w:rsid w:val="00B676E6"/>
    <w:rsid w:val="00B73791"/>
    <w:rsid w:val="00B76B97"/>
    <w:rsid w:val="00B90B61"/>
    <w:rsid w:val="00B91971"/>
    <w:rsid w:val="00BA788B"/>
    <w:rsid w:val="00BC4074"/>
    <w:rsid w:val="00BD205E"/>
    <w:rsid w:val="00C4433D"/>
    <w:rsid w:val="00C721F1"/>
    <w:rsid w:val="00C77BE3"/>
    <w:rsid w:val="00C824B9"/>
    <w:rsid w:val="00CD3400"/>
    <w:rsid w:val="00CD6C40"/>
    <w:rsid w:val="00CE416C"/>
    <w:rsid w:val="00D01E0D"/>
    <w:rsid w:val="00D022EB"/>
    <w:rsid w:val="00D04FCB"/>
    <w:rsid w:val="00D1091E"/>
    <w:rsid w:val="00D10987"/>
    <w:rsid w:val="00D10E50"/>
    <w:rsid w:val="00D11CF8"/>
    <w:rsid w:val="00D14EDE"/>
    <w:rsid w:val="00D4556E"/>
    <w:rsid w:val="00D508C2"/>
    <w:rsid w:val="00D5612C"/>
    <w:rsid w:val="00D63D96"/>
    <w:rsid w:val="00D73758"/>
    <w:rsid w:val="00D7598E"/>
    <w:rsid w:val="00DA6B0E"/>
    <w:rsid w:val="00DE3494"/>
    <w:rsid w:val="00E011C4"/>
    <w:rsid w:val="00E145CD"/>
    <w:rsid w:val="00E1668B"/>
    <w:rsid w:val="00E37E9C"/>
    <w:rsid w:val="00E5181E"/>
    <w:rsid w:val="00E61C78"/>
    <w:rsid w:val="00EC2741"/>
    <w:rsid w:val="00F012F3"/>
    <w:rsid w:val="00F06981"/>
    <w:rsid w:val="00F07BB3"/>
    <w:rsid w:val="00F17942"/>
    <w:rsid w:val="00F17A62"/>
    <w:rsid w:val="00F26E1D"/>
    <w:rsid w:val="00F5391A"/>
    <w:rsid w:val="00F72F32"/>
    <w:rsid w:val="00F81F67"/>
    <w:rsid w:val="00F82502"/>
    <w:rsid w:val="00F86C13"/>
    <w:rsid w:val="00FA2921"/>
    <w:rsid w:val="00FA79EA"/>
    <w:rsid w:val="00FB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CB31DA2"/>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F06981"/>
    <w:rPr>
      <w:color w:val="2F5496" w:themeColor="followedHyperlink"/>
      <w:u w:val="single"/>
    </w:rPr>
  </w:style>
  <w:style w:type="character" w:styleId="Kommentarsreferens">
    <w:name w:val="annotation reference"/>
    <w:basedOn w:val="Standardstycketeckensnitt"/>
    <w:uiPriority w:val="99"/>
    <w:semiHidden/>
    <w:unhideWhenUsed/>
    <w:rsid w:val="000E2E97"/>
    <w:rPr>
      <w:sz w:val="16"/>
      <w:szCs w:val="16"/>
    </w:rPr>
  </w:style>
  <w:style w:type="paragraph" w:styleId="Kommentarer">
    <w:name w:val="annotation text"/>
    <w:basedOn w:val="Normal"/>
    <w:link w:val="KommentarerChar"/>
    <w:uiPriority w:val="99"/>
    <w:semiHidden/>
    <w:unhideWhenUsed/>
    <w:rsid w:val="000E2E97"/>
    <w:pPr>
      <w:spacing w:line="240" w:lineRule="auto"/>
    </w:pPr>
    <w:rPr>
      <w:sz w:val="20"/>
      <w:szCs w:val="20"/>
    </w:rPr>
  </w:style>
  <w:style w:type="character" w:customStyle="1" w:styleId="KommentarerChar">
    <w:name w:val="Kommentarer Char"/>
    <w:basedOn w:val="Standardstycketeckensnitt"/>
    <w:link w:val="Kommentarer"/>
    <w:uiPriority w:val="99"/>
    <w:semiHidden/>
    <w:rsid w:val="000E2E97"/>
    <w:rPr>
      <w:sz w:val="20"/>
      <w:szCs w:val="20"/>
    </w:rPr>
  </w:style>
  <w:style w:type="paragraph" w:styleId="Kommentarsmne">
    <w:name w:val="annotation subject"/>
    <w:basedOn w:val="Kommentarer"/>
    <w:next w:val="Kommentarer"/>
    <w:link w:val="KommentarsmneChar"/>
    <w:uiPriority w:val="99"/>
    <w:semiHidden/>
    <w:unhideWhenUsed/>
    <w:rsid w:val="000E2E97"/>
    <w:rPr>
      <w:b/>
      <w:bCs/>
    </w:rPr>
  </w:style>
  <w:style w:type="character" w:customStyle="1" w:styleId="KommentarsmneChar">
    <w:name w:val="Kommentarsämne Char"/>
    <w:basedOn w:val="KommentarerChar"/>
    <w:link w:val="Kommentarsmne"/>
    <w:uiPriority w:val="99"/>
    <w:semiHidden/>
    <w:rsid w:val="000E2E97"/>
    <w:rPr>
      <w:b/>
      <w:bCs/>
      <w:sz w:val="20"/>
      <w:szCs w:val="20"/>
    </w:rPr>
  </w:style>
  <w:style w:type="paragraph" w:styleId="Ballongtext">
    <w:name w:val="Balloon Text"/>
    <w:basedOn w:val="Normal"/>
    <w:link w:val="BallongtextChar"/>
    <w:uiPriority w:val="99"/>
    <w:semiHidden/>
    <w:unhideWhenUsed/>
    <w:rsid w:val="000E2E9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E2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rdbruksverket.se/stod/jordbruk-tradgard-och-rennaring/jordbruksmark/precisionsjordbruk---planer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rdbruksverket.se/stod/jordbruk-tradgard-och-rennaring/jordbruksmark/precisionsjordbruk---planer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rdbruksverket.se/stod/jordbruk-tradgard-och-rennaring/jordbruksmark/precisionsjordbruk---planer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rdbruksverket.se/stod/jordbruk-tradgard-och-rennaring/sam-ansokan-och-allmant-om-jordbrukarstoden/grundvillko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rdbruksverket.se/stod/jordbruk-tradgard-och-rennaring/jordbruksmark/precisionsjordbruk---planerin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F817-09A4-4976-8FA8-DC23572D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1</TotalTime>
  <Pages>2</Pages>
  <Words>574</Words>
  <Characters>3048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Checkista för precisionsjordbruk - planering</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Checkista för precisionsjordbruk - planering</dc:title>
  <dc:subject/>
  <dc:creator>Jordbruksverket@jordbruksverket.se</dc:creator>
  <cp:keywords/>
  <dc:description/>
  <cp:lastModifiedBy>Amanda Björkström</cp:lastModifiedBy>
  <cp:revision>2</cp:revision>
  <cp:lastPrinted>2023-01-30T13:29:00Z</cp:lastPrinted>
  <dcterms:created xsi:type="dcterms:W3CDTF">2026-01-22T08:22:00Z</dcterms:created>
  <dcterms:modified xsi:type="dcterms:W3CDTF">2026-01-22T08:22:00Z</dcterms:modified>
</cp:coreProperties>
</file>